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40"/>
          <w:szCs w:val="48"/>
        </w:rPr>
      </w:pPr>
      <w:r>
        <w:rPr>
          <w:rFonts w:hint="eastAsia" w:ascii="黑体" w:hAnsi="黑体" w:eastAsia="黑体"/>
          <w:bCs/>
          <w:sz w:val="40"/>
          <w:szCs w:val="48"/>
        </w:rPr>
        <w:t>潍坊学院在校学生申请专利费用减免证明</w:t>
      </w:r>
    </w:p>
    <w:tbl>
      <w:tblPr>
        <w:tblStyle w:val="5"/>
        <w:tblpPr w:leftFromText="180" w:rightFromText="180" w:horzAnchor="margin" w:tblpXSpec="center" w:tblpY="956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3"/>
        <w:gridCol w:w="808"/>
        <w:gridCol w:w="1252"/>
        <w:gridCol w:w="917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1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685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</w:t>
            </w:r>
          </w:p>
        </w:tc>
        <w:tc>
          <w:tcPr>
            <w:tcW w:w="7685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年级、专业、班级</w:t>
            </w:r>
          </w:p>
        </w:tc>
        <w:tc>
          <w:tcPr>
            <w:tcW w:w="6162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在校学生，无固定收入，特申请减免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年度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专利相关费用。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专利类型：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专利名称：</w:t>
            </w:r>
          </w:p>
          <w:p>
            <w:pPr>
              <w:spacing w:line="44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right="560" w:firstLine="3780" w:firstLineChars="1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申请人签字：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团总支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tabs>
                <w:tab w:val="left" w:pos="760"/>
              </w:tabs>
              <w:spacing w:line="400" w:lineRule="exact"/>
              <w:ind w:right="420"/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85" w:type="dxa"/>
            <w:gridSpan w:val="5"/>
            <w:vAlign w:val="center"/>
          </w:tcPr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tabs>
                <w:tab w:val="left" w:pos="760"/>
              </w:tabs>
              <w:spacing w:line="400" w:lineRule="exact"/>
              <w:ind w:right="420"/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E87"/>
    <w:rsid w:val="000823D3"/>
    <w:rsid w:val="004628A5"/>
    <w:rsid w:val="00511515"/>
    <w:rsid w:val="00573629"/>
    <w:rsid w:val="00617AB2"/>
    <w:rsid w:val="008542F7"/>
    <w:rsid w:val="00872A38"/>
    <w:rsid w:val="00A77540"/>
    <w:rsid w:val="00B42A17"/>
    <w:rsid w:val="00B97E87"/>
    <w:rsid w:val="00C56110"/>
    <w:rsid w:val="00D35349"/>
    <w:rsid w:val="01E407EF"/>
    <w:rsid w:val="34E44E19"/>
    <w:rsid w:val="39F077B3"/>
    <w:rsid w:val="46FF3D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ScaleCrop>false</ScaleCrop>
  <LinksUpToDate>false</LinksUpToDate>
  <CharactersWithSpaces>340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2016-12-26T07:02:49Z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